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F7" w:rsidRPr="00445976" w:rsidRDefault="002502F7" w:rsidP="002502F7">
      <w:pPr>
        <w:spacing w:line="360" w:lineRule="auto"/>
        <w:jc w:val="center"/>
        <w:rPr>
          <w:b/>
          <w:bCs/>
        </w:rPr>
      </w:pPr>
      <w:r w:rsidRPr="00445976">
        <w:rPr>
          <w:b/>
          <w:bCs/>
        </w:rPr>
        <w:t>Język angielski zawodowy</w:t>
      </w:r>
    </w:p>
    <w:p w:rsidR="002502F7" w:rsidRPr="00445976" w:rsidRDefault="002502F7" w:rsidP="002502F7">
      <w:pPr>
        <w:spacing w:line="360" w:lineRule="auto"/>
        <w:jc w:val="center"/>
        <w:rPr>
          <w:b/>
        </w:rPr>
      </w:pPr>
      <w:r w:rsidRPr="00445976">
        <w:rPr>
          <w:b/>
        </w:rPr>
        <w:t>E</w:t>
      </w:r>
      <w:r w:rsidR="00185BB4" w:rsidRPr="00445976">
        <w:rPr>
          <w:b/>
        </w:rPr>
        <w:t xml:space="preserve">fekty kształcenia </w:t>
      </w:r>
      <w:r w:rsidRPr="00445976">
        <w:rPr>
          <w:b/>
        </w:rPr>
        <w:t>dla kwalifikacji A.26. Sprzedaż produktów i usług reklamowych</w:t>
      </w:r>
      <w:r w:rsidR="00C87ABD">
        <w:rPr>
          <w:b/>
        </w:rPr>
        <w:t xml:space="preserve"> i </w:t>
      </w:r>
      <w:proofErr w:type="spellStart"/>
      <w:r w:rsidR="00C87ABD" w:rsidRPr="00C87ABD">
        <w:rPr>
          <w:b/>
        </w:rPr>
        <w:t>A.27</w:t>
      </w:r>
      <w:proofErr w:type="spellEnd"/>
      <w:r w:rsidR="00C87ABD" w:rsidRPr="00C87ABD">
        <w:rPr>
          <w:b/>
        </w:rPr>
        <w:t>. Organizacja i prowadzenie kampanii reklamowej</w:t>
      </w:r>
      <w:bookmarkStart w:id="0" w:name="_GoBack"/>
      <w:bookmarkEnd w:id="0"/>
    </w:p>
    <w:p w:rsidR="00185BB4" w:rsidRPr="00445976" w:rsidRDefault="002502F7" w:rsidP="002502F7">
      <w:pPr>
        <w:spacing w:line="360" w:lineRule="auto"/>
        <w:jc w:val="center"/>
      </w:pPr>
      <w:r w:rsidRPr="00445976">
        <w:t>Z</w:t>
      </w:r>
      <w:r w:rsidR="00185BB4" w:rsidRPr="00445976">
        <w:t>aw</w:t>
      </w:r>
      <w:r w:rsidRPr="00445976">
        <w:t>ód</w:t>
      </w:r>
      <w:r w:rsidR="00185BB4" w:rsidRPr="00445976">
        <w:t xml:space="preserve">: </w:t>
      </w:r>
      <w:r w:rsidRPr="00445976">
        <w:t>t</w:t>
      </w:r>
      <w:r w:rsidR="00185BB4" w:rsidRPr="00445976">
        <w:t>echnik organizacji reklamy</w:t>
      </w:r>
      <w:r w:rsidRPr="00445976">
        <w:t>, wymiar godzin: 45</w:t>
      </w:r>
    </w:p>
    <w:p w:rsidR="00185BB4" w:rsidRPr="002F76DC" w:rsidRDefault="00185BB4" w:rsidP="00185BB4">
      <w:pPr>
        <w:rPr>
          <w:b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27"/>
        <w:gridCol w:w="1846"/>
        <w:gridCol w:w="5694"/>
        <w:gridCol w:w="5385"/>
      </w:tblGrid>
      <w:tr w:rsidR="000A291A" w:rsidRPr="00A304F8" w:rsidTr="00775DCD">
        <w:tc>
          <w:tcPr>
            <w:tcW w:w="790" w:type="pct"/>
            <w:vAlign w:val="center"/>
          </w:tcPr>
          <w:p w:rsidR="000A291A" w:rsidRPr="00A304F8" w:rsidRDefault="000A291A" w:rsidP="00A304F8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01" w:type="pct"/>
            <w:vAlign w:val="center"/>
          </w:tcPr>
          <w:p w:rsidR="000A291A" w:rsidRPr="00A304F8" w:rsidRDefault="000A291A" w:rsidP="00A304F8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/>
                <w:sz w:val="22"/>
                <w:szCs w:val="22"/>
              </w:rPr>
              <w:t>Działy tematyczne</w:t>
            </w:r>
          </w:p>
        </w:tc>
        <w:tc>
          <w:tcPr>
            <w:tcW w:w="1854" w:type="pct"/>
            <w:vAlign w:val="center"/>
          </w:tcPr>
          <w:p w:rsidR="000A291A" w:rsidRPr="00A304F8" w:rsidRDefault="000A291A" w:rsidP="00A304F8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/>
                <w:sz w:val="22"/>
                <w:szCs w:val="22"/>
              </w:rPr>
              <w:t>Tematy jednostek lekcyjnych</w:t>
            </w:r>
          </w:p>
        </w:tc>
        <w:tc>
          <w:tcPr>
            <w:tcW w:w="1754" w:type="pct"/>
            <w:vAlign w:val="center"/>
          </w:tcPr>
          <w:p w:rsidR="000A291A" w:rsidRPr="00A304F8" w:rsidRDefault="000A291A" w:rsidP="00A304F8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/>
                <w:sz w:val="22"/>
                <w:szCs w:val="22"/>
              </w:rPr>
              <w:t>Efekty kształcenia</w:t>
            </w:r>
          </w:p>
          <w:p w:rsidR="000A291A" w:rsidRPr="00A304F8" w:rsidRDefault="000A291A" w:rsidP="00A304F8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/>
                <w:sz w:val="22"/>
                <w:szCs w:val="22"/>
              </w:rPr>
              <w:t>Uczeń po zrealizowaniu zajęć potrafi</w:t>
            </w:r>
          </w:p>
        </w:tc>
      </w:tr>
      <w:tr w:rsidR="00775DCD" w:rsidRPr="00A304F8" w:rsidTr="00775DCD">
        <w:tc>
          <w:tcPr>
            <w:tcW w:w="790" w:type="pct"/>
            <w:vMerge w:val="restart"/>
          </w:tcPr>
          <w:p w:rsidR="00775DCD" w:rsidRPr="00A304F8" w:rsidRDefault="00775DCD" w:rsidP="006A38C4">
            <w:pPr>
              <w:spacing w:line="264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6A38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Porozumiewanie się </w:t>
            </w:r>
            <w:r w:rsidR="006A38C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z klientem </w:t>
            </w:r>
            <w:r w:rsidR="006A38C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i współpracownikami w języku obcym</w:t>
            </w:r>
          </w:p>
        </w:tc>
        <w:tc>
          <w:tcPr>
            <w:tcW w:w="601" w:type="pct"/>
          </w:tcPr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Poszukiwanie pracy</w:t>
            </w:r>
          </w:p>
        </w:tc>
        <w:tc>
          <w:tcPr>
            <w:tcW w:w="1854" w:type="pct"/>
          </w:tcPr>
          <w:p w:rsidR="00775DCD" w:rsidRPr="00A304F8" w:rsidRDefault="00775DCD" w:rsidP="00A304F8">
            <w:pPr>
              <w:spacing w:line="264" w:lineRule="auto"/>
              <w:ind w:left="317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="003656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Analiza zagranicznych ofert </w:t>
            </w: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pracy – ćwiczenia leksykalne, rozumienie tekstów czytanych</w:t>
            </w:r>
          </w:p>
          <w:p w:rsidR="00775DCD" w:rsidRPr="00A304F8" w:rsidRDefault="00775DCD" w:rsidP="00A304F8">
            <w:pPr>
              <w:spacing w:line="264" w:lineRule="auto"/>
              <w:ind w:left="317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2. Zagraniczne oferty pracy – dialogi, rozumienie tekstów słuchanych</w:t>
            </w:r>
          </w:p>
          <w:p w:rsidR="00775DCD" w:rsidRPr="00A304F8" w:rsidRDefault="00775DCD" w:rsidP="00A304F8">
            <w:pPr>
              <w:spacing w:line="264" w:lineRule="auto"/>
              <w:ind w:left="317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3. Elementy CV – ćwiczenia leksykalne, rozumienie tekstów</w:t>
            </w:r>
          </w:p>
          <w:p w:rsidR="00775DCD" w:rsidRPr="00A304F8" w:rsidRDefault="00775DCD" w:rsidP="00A304F8">
            <w:pPr>
              <w:spacing w:line="264" w:lineRule="auto"/>
              <w:ind w:left="317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4. CV – rozumienie tekstów słuchanych</w:t>
            </w:r>
          </w:p>
          <w:p w:rsidR="00775DCD" w:rsidRPr="00A304F8" w:rsidRDefault="00775DCD" w:rsidP="00A304F8">
            <w:pPr>
              <w:spacing w:line="264" w:lineRule="auto"/>
              <w:ind w:left="317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5. CV – ćwiczenia w pisaniu</w:t>
            </w:r>
          </w:p>
          <w:p w:rsidR="00775DCD" w:rsidRPr="00A304F8" w:rsidRDefault="00775DCD" w:rsidP="00A304F8">
            <w:pPr>
              <w:spacing w:line="264" w:lineRule="auto"/>
              <w:ind w:left="317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6. Rozmowa kwalifikacyjna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7. Autoprezentacja podczas rozmowy kwalifikacyjnej</w:t>
            </w:r>
          </w:p>
          <w:p w:rsidR="00775DCD" w:rsidRPr="00A304F8" w:rsidRDefault="00775DCD" w:rsidP="00A304F8">
            <w:pPr>
              <w:spacing w:line="264" w:lineRule="auto"/>
              <w:ind w:left="317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8. Notatka w sprawach osobowych – słuchanie i pisanie</w:t>
            </w:r>
          </w:p>
        </w:tc>
        <w:tc>
          <w:tcPr>
            <w:tcW w:w="1754" w:type="pct"/>
          </w:tcPr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JOZ (2)1 przetłumaczyć wypowiedzi osób p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osługujących się językiem obcym</w:t>
            </w:r>
          </w:p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JOZ (4)6 dokonać autoprezentacji w 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trakcie rozmowy kwalifikacyjnej</w:t>
            </w:r>
          </w:p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JOZ (4)9 zredagować lub sporządzić dokumenty w spra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wach osobowych i</w:t>
            </w:r>
            <w:r w:rsidR="005D59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handlowych</w:t>
            </w:r>
          </w:p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JOZ (5)3 skorzystać z obcojęzycznych zasobów multimedialnych</w:t>
            </w:r>
          </w:p>
        </w:tc>
      </w:tr>
      <w:tr w:rsidR="00775DCD" w:rsidRPr="00A304F8" w:rsidTr="00775DCD">
        <w:tc>
          <w:tcPr>
            <w:tcW w:w="790" w:type="pct"/>
            <w:vMerge/>
          </w:tcPr>
          <w:p w:rsidR="00775DCD" w:rsidRPr="00A304F8" w:rsidRDefault="00775DCD" w:rsidP="00775DCD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pct"/>
          </w:tcPr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Stanowisko pracy</w:t>
            </w:r>
          </w:p>
        </w:tc>
        <w:tc>
          <w:tcPr>
            <w:tcW w:w="1854" w:type="pct"/>
          </w:tcPr>
          <w:p w:rsidR="00775DCD" w:rsidRPr="00A304F8" w:rsidRDefault="00775DCD" w:rsidP="00A304F8">
            <w:pPr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1. Biuro, stanowisko pracy, urządzenia biurowe</w:t>
            </w:r>
          </w:p>
          <w:p w:rsidR="00775DCD" w:rsidRPr="00A304F8" w:rsidRDefault="00775DCD" w:rsidP="00A304F8">
            <w:pPr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2. Obsługa urządzeń w miejscu pracy – ćwiczenia leksykalne</w:t>
            </w:r>
          </w:p>
          <w:p w:rsidR="00775DCD" w:rsidRPr="00A304F8" w:rsidRDefault="00775DCD" w:rsidP="00A304F8">
            <w:pPr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3. Obsługa urządzeń – rozumienie tekstu czytanego, tłumaczenie obcojęzycznych tekstów</w:t>
            </w:r>
          </w:p>
          <w:p w:rsidR="00775DCD" w:rsidRPr="00A304F8" w:rsidRDefault="00775DCD" w:rsidP="00A304F8">
            <w:pPr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4. Obsługa urządzeń – ćwiczenia utrwalające</w:t>
            </w:r>
          </w:p>
        </w:tc>
        <w:tc>
          <w:tcPr>
            <w:tcW w:w="1754" w:type="pct"/>
          </w:tcPr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JOZ (1)1 posłużyć się terminologią dotycząc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 xml:space="preserve">ą produktów </w:t>
            </w:r>
            <w:r w:rsidR="00FC772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i usług reklamowych</w:t>
            </w:r>
          </w:p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JOZ (3)3 przetłumaczyć obcojęzyczną dokumentację techniczną 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urządzeń stosowanych w reklamie</w:t>
            </w:r>
          </w:p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JOZ (4)3 wydać polecenia w języku obcym dotyczące zakresu prac związanych z</w:t>
            </w:r>
            <w:r w:rsidR="00FC7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zawo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dem technik organizacji reklamy</w:t>
            </w:r>
          </w:p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JOZ (5)1 posłużyć się obcojęzycznymi instrukcjami </w:t>
            </w:r>
          </w:p>
        </w:tc>
      </w:tr>
      <w:tr w:rsidR="00775DCD" w:rsidRPr="00A304F8" w:rsidTr="00775DCD">
        <w:tc>
          <w:tcPr>
            <w:tcW w:w="790" w:type="pct"/>
            <w:vMerge/>
          </w:tcPr>
          <w:p w:rsidR="00775DCD" w:rsidRPr="00A304F8" w:rsidRDefault="00775DCD" w:rsidP="00775DCD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pct"/>
          </w:tcPr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Wykonywanie zadań zawodowych</w:t>
            </w:r>
          </w:p>
        </w:tc>
        <w:tc>
          <w:tcPr>
            <w:tcW w:w="1854" w:type="pct"/>
          </w:tcPr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Elementy </w:t>
            </w:r>
            <w:proofErr w:type="spellStart"/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miksu</w:t>
            </w:r>
            <w:proofErr w:type="spellEnd"/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marketingowego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2. Budowanie wizerunku marki – praca z tekstem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3. Reklama w prasie – ćwiczenia leksykalne, rozumienie tekstów słuchanych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4. Reklama w prasie – dialogi, praca projektowa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5. Reklama w Internecie – ćwiczenia leksykalne, praca z tekstem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6. Reklama w Internecie – ćwiczenia leksykalne, słuchanie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7. Reklama w telewizji – ćwiczenia leksykalne, rozumienie tekstu czytanego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8. Reklamy telewizyjne – rozumienie tekstów słuchanych, ćwiczenia leksykalne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9. Bloki reklamowe – prezentacja 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10. Reklama na zewnątrz – ćwiczenia leksykalne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11. Reklama na zewnątrz – dialogi, ćwiczenia leksykalne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12. Materiały reklamowe – praca grupowa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13. Katalog produktów 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14. Oferta firmy – rozumienie tekstu czytanego, ćwiczenia leksykalne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15. Materiały promocyjne – praca w grupach</w:t>
            </w:r>
          </w:p>
        </w:tc>
        <w:tc>
          <w:tcPr>
            <w:tcW w:w="1754" w:type="pct"/>
          </w:tcPr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JOZ (1)1 posłużyć się terminologią dotycząc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 xml:space="preserve">ą produktów </w:t>
            </w:r>
            <w:r w:rsidR="0013106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i usług reklamowych</w:t>
            </w:r>
          </w:p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JOZ (2)3 słuchać ze zrozumieniem wypowiedzi </w:t>
            </w:r>
            <w:r w:rsidR="00131063"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współpracowników </w:t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w języku obcym</w:t>
            </w:r>
            <w:r w:rsidR="0013106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 zgodnie z zasadami aktywne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go słuchania</w:t>
            </w:r>
          </w:p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JOZ (2)4 porozumieć 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się z zespołem współpracowników</w:t>
            </w:r>
          </w:p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JOZ (4)5 komunikować się z przełożonym, podwładnym, </w:t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współpracownikiem oraz klientem w rozmowie bezpo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średniej i telefonicznej</w:t>
            </w:r>
          </w:p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JOZ (5)3 skorzystać z obcojęzycznych zasobów multimedialnych</w:t>
            </w:r>
          </w:p>
        </w:tc>
      </w:tr>
      <w:tr w:rsidR="00775DCD" w:rsidRPr="00A304F8" w:rsidTr="00775DCD">
        <w:tc>
          <w:tcPr>
            <w:tcW w:w="790" w:type="pct"/>
            <w:vMerge/>
          </w:tcPr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pct"/>
          </w:tcPr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Kontakt z klientami</w:t>
            </w:r>
          </w:p>
        </w:tc>
        <w:tc>
          <w:tcPr>
            <w:tcW w:w="1854" w:type="pct"/>
          </w:tcPr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1. Zarządzanie relacjami z klientami – rozumienie tekstu czytanego, ćwiczenia leksykalne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2. Strategie marketingowe – rozumienie tekstu czytanego, ćwiczenia leksykalne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3. Współpraca między podmiotami – prezentacja prac grupowych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4. Obsługa klienta – zwroty grzecznościowe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5. Obsługa klienta – rozumienie tekstów słuchanych</w:t>
            </w:r>
          </w:p>
          <w:p w:rsidR="00775DCD" w:rsidRPr="00A304F8" w:rsidRDefault="00775DCD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bCs/>
                <w:sz w:val="22"/>
                <w:szCs w:val="22"/>
              </w:rPr>
              <w:t>6. Obsługa klienta – dialogi, ćwiczenia leksykalne</w:t>
            </w:r>
          </w:p>
        </w:tc>
        <w:tc>
          <w:tcPr>
            <w:tcW w:w="1754" w:type="pct"/>
          </w:tcPr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JOZ (1)1 posłużyć się terminologią dotycząc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 xml:space="preserve">ą produktów </w:t>
            </w:r>
            <w:r w:rsidR="0013106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i usług reklamowych</w:t>
            </w:r>
          </w:p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JOZ (2)2 zinterpretować poprawnie typowe pytania stawian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e przez klientów w języku obcym</w:t>
            </w:r>
          </w:p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JOZ (4)1 zastosować </w:t>
            </w:r>
            <w:r w:rsidR="00131063">
              <w:rPr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zwroty grzecz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 xml:space="preserve">nościowe </w:t>
            </w:r>
            <w:r w:rsidR="0013106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1310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rozmowach z klientem</w:t>
            </w:r>
          </w:p>
          <w:p w:rsidR="00775DCD" w:rsidRPr="00A304F8" w:rsidRDefault="00775DCD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JOZ </w:t>
            </w:r>
            <w:r w:rsidR="00131063">
              <w:rPr>
                <w:rFonts w:asciiTheme="minorHAnsi" w:hAnsiTheme="minorHAnsi" w:cstheme="minorHAnsi"/>
                <w:sz w:val="22"/>
                <w:szCs w:val="22"/>
              </w:rPr>
              <w:t xml:space="preserve">(4)5 </w:t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komunikować się z przełożonym, podwładnym, współpracownikiem oraz klientem w rozmowie bezpośredniej i telefonicznej</w:t>
            </w:r>
          </w:p>
        </w:tc>
      </w:tr>
      <w:tr w:rsidR="000A291A" w:rsidRPr="00A304F8" w:rsidTr="00775DCD">
        <w:tc>
          <w:tcPr>
            <w:tcW w:w="790" w:type="pct"/>
          </w:tcPr>
          <w:p w:rsidR="000A291A" w:rsidRPr="00445976" w:rsidRDefault="000A291A" w:rsidP="006A38C4">
            <w:pPr>
              <w:spacing w:line="264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45976">
              <w:rPr>
                <w:rFonts w:asciiTheme="minorHAnsi" w:hAnsiTheme="minorHAnsi" w:cstheme="minorHAnsi"/>
                <w:sz w:val="22"/>
                <w:szCs w:val="22"/>
              </w:rPr>
              <w:t xml:space="preserve">2. Prowadzenie dokumentacji </w:t>
            </w:r>
            <w:r w:rsidR="006A38C4" w:rsidRPr="0044597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45976">
              <w:rPr>
                <w:rFonts w:asciiTheme="minorHAnsi" w:hAnsiTheme="minorHAnsi" w:cstheme="minorHAnsi"/>
                <w:sz w:val="22"/>
                <w:szCs w:val="22"/>
              </w:rPr>
              <w:t>w języku obcym</w:t>
            </w:r>
          </w:p>
        </w:tc>
        <w:tc>
          <w:tcPr>
            <w:tcW w:w="601" w:type="pct"/>
          </w:tcPr>
          <w:p w:rsidR="000A291A" w:rsidRPr="00445976" w:rsidRDefault="00445976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5976">
              <w:rPr>
                <w:rFonts w:asciiTheme="minorHAnsi" w:hAnsiTheme="minorHAnsi" w:cstheme="minorHAnsi"/>
                <w:sz w:val="22"/>
                <w:szCs w:val="22"/>
              </w:rPr>
              <w:t>Dokumentacja działań zawodowych</w:t>
            </w:r>
          </w:p>
        </w:tc>
        <w:tc>
          <w:tcPr>
            <w:tcW w:w="1854" w:type="pct"/>
          </w:tcPr>
          <w:p w:rsidR="000A291A" w:rsidRPr="00A304F8" w:rsidRDefault="00AF051C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2C7641" w:rsidRPr="00A304F8">
              <w:rPr>
                <w:rFonts w:asciiTheme="minorHAnsi" w:hAnsiTheme="minorHAnsi" w:cstheme="minorHAnsi"/>
                <w:sz w:val="22"/>
                <w:szCs w:val="22"/>
              </w:rPr>
              <w:t>Elementy porozumienia o współpracy – ćwiczenia leksykalne</w:t>
            </w:r>
          </w:p>
          <w:p w:rsidR="002C7641" w:rsidRPr="00A304F8" w:rsidRDefault="00AF051C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2C7641" w:rsidRPr="00A304F8">
              <w:rPr>
                <w:rFonts w:asciiTheme="minorHAnsi" w:hAnsiTheme="minorHAnsi" w:cstheme="minorHAnsi"/>
                <w:sz w:val="22"/>
                <w:szCs w:val="22"/>
              </w:rPr>
              <w:t>Porozumienie o współpracy – rozumienie tekstów czytanych</w:t>
            </w:r>
          </w:p>
          <w:p w:rsidR="002C7641" w:rsidRPr="00A304F8" w:rsidRDefault="00AF051C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2C7641" w:rsidRPr="00A304F8">
              <w:rPr>
                <w:rFonts w:asciiTheme="minorHAnsi" w:hAnsiTheme="minorHAnsi" w:cstheme="minorHAnsi"/>
                <w:sz w:val="22"/>
                <w:szCs w:val="22"/>
              </w:rPr>
              <w:t>Umowa o współpracy – praca grupowa z wykorzystaniem Internetu</w:t>
            </w:r>
          </w:p>
          <w:p w:rsidR="002C7641" w:rsidRPr="00A304F8" w:rsidRDefault="00AF051C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2C7641" w:rsidRPr="00A304F8">
              <w:rPr>
                <w:rFonts w:asciiTheme="minorHAnsi" w:hAnsiTheme="minorHAnsi" w:cstheme="minorHAnsi"/>
                <w:sz w:val="22"/>
                <w:szCs w:val="22"/>
              </w:rPr>
              <w:t>Elementy oferty handlowej</w:t>
            </w:r>
          </w:p>
          <w:p w:rsidR="002C7641" w:rsidRPr="00A304F8" w:rsidRDefault="00AF051C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2C7641" w:rsidRPr="00A304F8">
              <w:rPr>
                <w:rFonts w:asciiTheme="minorHAnsi" w:hAnsiTheme="minorHAnsi" w:cstheme="minorHAnsi"/>
                <w:sz w:val="22"/>
                <w:szCs w:val="22"/>
              </w:rPr>
              <w:t>Oferta handlowa – słuchania, dialogi</w:t>
            </w:r>
          </w:p>
          <w:p w:rsidR="002C7641" w:rsidRPr="00A304F8" w:rsidRDefault="00AF051C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="002C7641" w:rsidRPr="00A304F8">
              <w:rPr>
                <w:rFonts w:asciiTheme="minorHAnsi" w:hAnsiTheme="minorHAnsi" w:cstheme="minorHAnsi"/>
                <w:sz w:val="22"/>
                <w:szCs w:val="22"/>
              </w:rPr>
              <w:t>Oferty handlowe – ćwiczenia w pisaniu</w:t>
            </w:r>
          </w:p>
          <w:p w:rsidR="002C7641" w:rsidRPr="00A304F8" w:rsidRDefault="00AF051C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r w:rsidR="002C7641" w:rsidRPr="00A304F8">
              <w:rPr>
                <w:rFonts w:asciiTheme="minorHAnsi" w:hAnsiTheme="minorHAnsi" w:cstheme="minorHAnsi"/>
                <w:sz w:val="22"/>
                <w:szCs w:val="22"/>
              </w:rPr>
              <w:t>Elementy zamówienia</w:t>
            </w:r>
          </w:p>
          <w:p w:rsidR="002C7641" w:rsidRPr="00A304F8" w:rsidRDefault="00AF051C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8. </w:t>
            </w:r>
            <w:r w:rsidR="002C7641" w:rsidRPr="00A304F8">
              <w:rPr>
                <w:rFonts w:asciiTheme="minorHAnsi" w:hAnsiTheme="minorHAnsi" w:cstheme="minorHAnsi"/>
                <w:sz w:val="22"/>
                <w:szCs w:val="22"/>
              </w:rPr>
              <w:t>Zamówienie – słuchanie, dialogi</w:t>
            </w:r>
          </w:p>
          <w:p w:rsidR="002C7641" w:rsidRPr="00A304F8" w:rsidRDefault="00AF051C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9. </w:t>
            </w:r>
            <w:r w:rsidR="002C7641" w:rsidRPr="00A304F8">
              <w:rPr>
                <w:rFonts w:asciiTheme="minorHAnsi" w:hAnsiTheme="minorHAnsi" w:cstheme="minorHAnsi"/>
                <w:sz w:val="22"/>
                <w:szCs w:val="22"/>
              </w:rPr>
              <w:t>Realizacja zamówienia – rozumienie tekstów czytanych</w:t>
            </w:r>
          </w:p>
          <w:p w:rsidR="002C7641" w:rsidRPr="00A304F8" w:rsidRDefault="00AF051C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10. </w:t>
            </w:r>
            <w:r w:rsidR="002C7641" w:rsidRPr="00A304F8">
              <w:rPr>
                <w:rFonts w:asciiTheme="minorHAnsi" w:hAnsiTheme="minorHAnsi" w:cstheme="minorHAnsi"/>
                <w:sz w:val="22"/>
                <w:szCs w:val="22"/>
              </w:rPr>
              <w:t>Realizacja zamówienia – dialogi</w:t>
            </w:r>
            <w:r w:rsidR="00482016" w:rsidRPr="00A304F8">
              <w:rPr>
                <w:rFonts w:asciiTheme="minorHAnsi" w:hAnsiTheme="minorHAnsi" w:cstheme="minorHAnsi"/>
                <w:sz w:val="22"/>
                <w:szCs w:val="22"/>
              </w:rPr>
              <w:t>, pisanie</w:t>
            </w:r>
          </w:p>
          <w:p w:rsidR="002C7641" w:rsidRPr="00A304F8" w:rsidRDefault="00AF051C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11. </w:t>
            </w:r>
            <w:r w:rsidR="002C7641" w:rsidRPr="00A304F8">
              <w:rPr>
                <w:rFonts w:asciiTheme="minorHAnsi" w:hAnsiTheme="minorHAnsi" w:cstheme="minorHAnsi"/>
                <w:sz w:val="22"/>
                <w:szCs w:val="22"/>
              </w:rPr>
              <w:t>Elementy faktury</w:t>
            </w:r>
          </w:p>
          <w:p w:rsidR="000A291A" w:rsidRPr="00A304F8" w:rsidRDefault="00AF051C" w:rsidP="00A304F8">
            <w:pPr>
              <w:pStyle w:val="Akapitzlist"/>
              <w:spacing w:line="264" w:lineRule="auto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12. </w:t>
            </w:r>
            <w:r w:rsidR="002C7641" w:rsidRPr="00A304F8">
              <w:rPr>
                <w:rFonts w:asciiTheme="minorHAnsi" w:hAnsiTheme="minorHAnsi" w:cstheme="minorHAnsi"/>
                <w:sz w:val="22"/>
                <w:szCs w:val="22"/>
              </w:rPr>
              <w:t>Faktura – słuchanie, ćwiczenia w pisaniu</w:t>
            </w:r>
          </w:p>
        </w:tc>
        <w:tc>
          <w:tcPr>
            <w:tcW w:w="1754" w:type="pct"/>
          </w:tcPr>
          <w:p w:rsidR="00482016" w:rsidRPr="00A304F8" w:rsidRDefault="00482016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JOZ</w:t>
            </w:r>
            <w:r w:rsidR="00AF051C"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(1)1 posłużyć się terminologią dotyczącą produktów </w:t>
            </w:r>
            <w:r w:rsidR="0013106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i usług re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klamowych</w:t>
            </w:r>
          </w:p>
          <w:p w:rsidR="00FE620B" w:rsidRPr="00A304F8" w:rsidRDefault="00FE620B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JOZ</w:t>
            </w:r>
            <w:r w:rsidR="00AF051C"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(3)1 przetłumaczyć na język obcy teksty i dokumenty związane z</w:t>
            </w:r>
            <w:r w:rsidR="001310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unkcjonowaniem firm reklamowych</w:t>
            </w:r>
          </w:p>
          <w:p w:rsidR="00F67AA8" w:rsidRPr="00A304F8" w:rsidRDefault="00FE620B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JOZ</w:t>
            </w:r>
            <w:r w:rsidR="00AF051C"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(3)2 przetłumaczyć z języka obcego na język polski teksty i dokumenty związane z f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unkcjonowaniem firm reklamowych</w:t>
            </w:r>
          </w:p>
          <w:p w:rsidR="002C7641" w:rsidRPr="00A304F8" w:rsidRDefault="002C7641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JOZ</w:t>
            </w:r>
            <w:r w:rsidR="00AF051C"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(4)8 przeczytać i przetłumaczyć korespondencję otrzymywaną 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za pomocą poczty elektronicznej</w:t>
            </w:r>
          </w:p>
          <w:p w:rsidR="002C7641" w:rsidRPr="00A304F8" w:rsidRDefault="002C7641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JOZ</w:t>
            </w:r>
            <w:r w:rsidR="00AF051C"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(4)10 zredagować lub sporządzić dokumenty </w:t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związane z obrotem pr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oduktami i usługami reklamowymi</w:t>
            </w:r>
          </w:p>
          <w:p w:rsidR="00F67AA8" w:rsidRPr="00A304F8" w:rsidRDefault="00F67AA8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JOZ</w:t>
            </w:r>
            <w:r w:rsidR="00AF051C"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(4)11 opracować porozumienie o współpracy </w:t>
            </w:r>
            <w:r w:rsidR="00131063">
              <w:rPr>
                <w:rFonts w:asciiTheme="minorHAnsi" w:hAnsiTheme="minorHAnsi" w:cstheme="minorHAnsi"/>
                <w:sz w:val="22"/>
                <w:szCs w:val="22"/>
              </w:rPr>
              <w:br/>
              <w:t>z</w:t>
            </w: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 xml:space="preserve"> klien</w:t>
            </w:r>
            <w:r w:rsidR="00DA4EA5">
              <w:rPr>
                <w:rFonts w:asciiTheme="minorHAnsi" w:hAnsiTheme="minorHAnsi" w:cstheme="minorHAnsi"/>
                <w:sz w:val="22"/>
                <w:szCs w:val="22"/>
              </w:rPr>
              <w:t>tem</w:t>
            </w:r>
          </w:p>
          <w:p w:rsidR="00F67AA8" w:rsidRPr="00A304F8" w:rsidRDefault="00482016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JOZ (5)2 skorzystać z obcojęzycznej literatury</w:t>
            </w:r>
          </w:p>
          <w:p w:rsidR="000A291A" w:rsidRPr="00A304F8" w:rsidRDefault="00482016" w:rsidP="00A304F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4F8">
              <w:rPr>
                <w:rFonts w:asciiTheme="minorHAnsi" w:hAnsiTheme="minorHAnsi" w:cstheme="minorHAnsi"/>
                <w:sz w:val="22"/>
                <w:szCs w:val="22"/>
              </w:rPr>
              <w:t>JOZ (5)3 skorzystać z obcojęzycznych zasobów multimedialnych</w:t>
            </w:r>
          </w:p>
        </w:tc>
      </w:tr>
    </w:tbl>
    <w:p w:rsidR="00F223A4" w:rsidRDefault="00F223A4" w:rsidP="00A304F8"/>
    <w:sectPr w:rsidR="00F223A4" w:rsidSect="00E20B45">
      <w:footerReference w:type="default" r:id="rId8"/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9C" w:rsidRDefault="00C2189C" w:rsidP="00E20B45">
      <w:r>
        <w:separator/>
      </w:r>
    </w:p>
  </w:endnote>
  <w:endnote w:type="continuationSeparator" w:id="0">
    <w:p w:rsidR="00C2189C" w:rsidRDefault="00C2189C" w:rsidP="00E2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45" w:rsidRPr="00E20B45" w:rsidRDefault="00E20B45" w:rsidP="00E20B45">
    <w:pPr>
      <w:pStyle w:val="Stopka"/>
      <w:jc w:val="center"/>
      <w:rPr>
        <w:sz w:val="20"/>
        <w:szCs w:val="20"/>
      </w:rPr>
    </w:pPr>
    <w:r w:rsidRPr="00E20B45">
      <w:rPr>
        <w:sz w:val="20"/>
        <w:szCs w:val="20"/>
      </w:rPr>
      <w:t xml:space="preserve">M. </w:t>
    </w:r>
    <w:proofErr w:type="spellStart"/>
    <w:r w:rsidRPr="00E20B45">
      <w:rPr>
        <w:sz w:val="20"/>
        <w:szCs w:val="20"/>
      </w:rPr>
      <w:t>Prekiel</w:t>
    </w:r>
    <w:proofErr w:type="spellEnd"/>
    <w:r w:rsidRPr="00E20B45">
      <w:rPr>
        <w:sz w:val="20"/>
        <w:szCs w:val="20"/>
      </w:rPr>
      <w:t xml:space="preserve">, </w:t>
    </w:r>
    <w:r w:rsidRPr="00E20B45">
      <w:rPr>
        <w:i/>
        <w:sz w:val="20"/>
        <w:szCs w:val="20"/>
      </w:rPr>
      <w:t>Język angielski zawodowy.</w:t>
    </w:r>
    <w:r w:rsidRPr="00E20B45">
      <w:rPr>
        <w:sz w:val="20"/>
        <w:szCs w:val="20"/>
      </w:rPr>
      <w:t xml:space="preserve"> </w:t>
    </w:r>
    <w:r w:rsidRPr="00E20B45">
      <w:rPr>
        <w:i/>
        <w:sz w:val="20"/>
        <w:szCs w:val="20"/>
      </w:rPr>
      <w:t>Kwalifikacja A.26. Sprzedaż produktów i usług reklamowych</w:t>
    </w:r>
    <w:r w:rsidRPr="00E20B45">
      <w:rPr>
        <w:sz w:val="20"/>
        <w:szCs w:val="20"/>
      </w:rPr>
      <w:t xml:space="preserve"> – zeszyt ćwiczeń, Wydawnictwo eMPi</w:t>
    </w:r>
    <w:r w:rsidRPr="00E20B45">
      <w:rPr>
        <w:sz w:val="20"/>
        <w:szCs w:val="20"/>
        <w:vertAlign w:val="superscript"/>
      </w:rPr>
      <w:t>2</w:t>
    </w:r>
    <w:r w:rsidRPr="00E20B45">
      <w:rPr>
        <w:sz w:val="20"/>
        <w:szCs w:val="20"/>
      </w:rPr>
      <w:t>, Poznań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9C" w:rsidRDefault="00C2189C" w:rsidP="00E20B45">
      <w:r>
        <w:separator/>
      </w:r>
    </w:p>
  </w:footnote>
  <w:footnote w:type="continuationSeparator" w:id="0">
    <w:p w:rsidR="00C2189C" w:rsidRDefault="00C2189C" w:rsidP="00E2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B63"/>
    <w:multiLevelType w:val="hybridMultilevel"/>
    <w:tmpl w:val="4480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47BA"/>
    <w:multiLevelType w:val="hybridMultilevel"/>
    <w:tmpl w:val="9174AFEE"/>
    <w:lvl w:ilvl="0" w:tplc="C770A2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655A6"/>
    <w:multiLevelType w:val="hybridMultilevel"/>
    <w:tmpl w:val="AA12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B77BC"/>
    <w:multiLevelType w:val="hybridMultilevel"/>
    <w:tmpl w:val="1800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1B98"/>
    <w:multiLevelType w:val="hybridMultilevel"/>
    <w:tmpl w:val="186A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47A15"/>
    <w:multiLevelType w:val="hybridMultilevel"/>
    <w:tmpl w:val="97A4F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B190F"/>
    <w:multiLevelType w:val="hybridMultilevel"/>
    <w:tmpl w:val="A8A8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716A1"/>
    <w:multiLevelType w:val="hybridMultilevel"/>
    <w:tmpl w:val="AA12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F023B"/>
    <w:multiLevelType w:val="hybridMultilevel"/>
    <w:tmpl w:val="6340ECEE"/>
    <w:lvl w:ilvl="0" w:tplc="D6AE7F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BB4"/>
    <w:rsid w:val="00023729"/>
    <w:rsid w:val="00064F59"/>
    <w:rsid w:val="000A291A"/>
    <w:rsid w:val="00131063"/>
    <w:rsid w:val="00185BB4"/>
    <w:rsid w:val="002502F7"/>
    <w:rsid w:val="002C7641"/>
    <w:rsid w:val="003656DA"/>
    <w:rsid w:val="00420FFD"/>
    <w:rsid w:val="00445976"/>
    <w:rsid w:val="00482016"/>
    <w:rsid w:val="0052480D"/>
    <w:rsid w:val="005C5756"/>
    <w:rsid w:val="005D59BB"/>
    <w:rsid w:val="00667530"/>
    <w:rsid w:val="006A38C4"/>
    <w:rsid w:val="0074550A"/>
    <w:rsid w:val="00775DCD"/>
    <w:rsid w:val="00823628"/>
    <w:rsid w:val="00824327"/>
    <w:rsid w:val="008A1ADA"/>
    <w:rsid w:val="00914512"/>
    <w:rsid w:val="00997700"/>
    <w:rsid w:val="009B7F36"/>
    <w:rsid w:val="00A304F8"/>
    <w:rsid w:val="00AE4E18"/>
    <w:rsid w:val="00AF051C"/>
    <w:rsid w:val="00B768B0"/>
    <w:rsid w:val="00BF70DB"/>
    <w:rsid w:val="00C2189C"/>
    <w:rsid w:val="00C87ABD"/>
    <w:rsid w:val="00DA112F"/>
    <w:rsid w:val="00DA4EA5"/>
    <w:rsid w:val="00DA60A8"/>
    <w:rsid w:val="00E20B45"/>
    <w:rsid w:val="00F223A4"/>
    <w:rsid w:val="00F67AA8"/>
    <w:rsid w:val="00FB3C43"/>
    <w:rsid w:val="00FC7721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BB4"/>
    <w:pPr>
      <w:ind w:left="720"/>
      <w:contextualSpacing/>
    </w:pPr>
  </w:style>
  <w:style w:type="paragraph" w:customStyle="1" w:styleId="Default">
    <w:name w:val="Default"/>
    <w:rsid w:val="00250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20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B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0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B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Krzysztof</cp:lastModifiedBy>
  <cp:revision>27</cp:revision>
  <cp:lastPrinted>2016-12-08T09:12:00Z</cp:lastPrinted>
  <dcterms:created xsi:type="dcterms:W3CDTF">2016-08-30T06:38:00Z</dcterms:created>
  <dcterms:modified xsi:type="dcterms:W3CDTF">2016-12-08T09:13:00Z</dcterms:modified>
</cp:coreProperties>
</file>